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20" w:lineRule="exact"/>
        <w:jc w:val="center"/>
        <w:rPr>
          <w:rFonts w:hint="eastAsia"/>
          <w:szCs w:val="21"/>
        </w:rPr>
      </w:pPr>
      <w:bookmarkStart w:id="0" w:name="_GoBack"/>
      <w:bookmarkEnd w:id="0"/>
      <w:r>
        <w:rPr>
          <w:rFonts w:hint="eastAsia"/>
          <w:b/>
          <w:bCs/>
          <w:sz w:val="32"/>
        </w:rPr>
        <w:t xml:space="preserve">  </w:t>
      </w:r>
      <w:r>
        <w:rPr>
          <w:b/>
          <w:bCs/>
          <w:sz w:val="32"/>
        </w:rPr>
        <w:t xml:space="preserve"> </w:t>
      </w:r>
      <w:r>
        <w:rPr>
          <w:rFonts w:hint="eastAsia"/>
          <w:b/>
          <w:bCs/>
          <w:sz w:val="32"/>
        </w:rPr>
        <w:t xml:space="preserve">浙江大学20 </w:t>
      </w:r>
      <w:r>
        <w:rPr>
          <w:rFonts w:hint="eastAsia"/>
          <w:b/>
          <w:bCs/>
          <w:sz w:val="32"/>
          <w:lang w:val="en-US" w:eastAsia="zh-CN"/>
        </w:rPr>
        <w:t>18</w:t>
      </w:r>
      <w:r>
        <w:rPr>
          <w:rFonts w:hint="eastAsia"/>
          <w:b/>
          <w:bCs/>
          <w:sz w:val="32"/>
        </w:rPr>
        <w:t xml:space="preserve"> 年度院级先进工作者申报表</w:t>
      </w:r>
      <w:r>
        <w:rPr>
          <w:rFonts w:hint="eastAsia"/>
          <w:szCs w:val="21"/>
        </w:rPr>
        <w:t xml:space="preserve"> </w:t>
      </w:r>
    </w:p>
    <w:p>
      <w:pPr>
        <w:spacing w:line="420" w:lineRule="exact"/>
        <w:jc w:val="center"/>
        <w:rPr>
          <w:rFonts w:hint="eastAsia"/>
          <w:szCs w:val="21"/>
        </w:rPr>
      </w:pPr>
    </w:p>
    <w:tbl>
      <w:tblPr>
        <w:tblStyle w:val="9"/>
        <w:tblW w:w="7938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45"/>
        <w:gridCol w:w="369"/>
        <w:gridCol w:w="786"/>
        <w:gridCol w:w="414"/>
        <w:gridCol w:w="307"/>
        <w:gridCol w:w="638"/>
        <w:gridCol w:w="1140"/>
        <w:gridCol w:w="7"/>
        <w:gridCol w:w="750"/>
        <w:gridCol w:w="398"/>
        <w:gridCol w:w="7"/>
        <w:gridCol w:w="848"/>
        <w:gridCol w:w="290"/>
        <w:gridCol w:w="103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2" w:hRule="atLeast"/>
          <w:jc w:val="center"/>
        </w:trPr>
        <w:tc>
          <w:tcPr>
            <w:tcW w:w="9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rPr>
                <w:rFonts w:hint="eastAsia"/>
                <w:snapToGrid w:val="0"/>
                <w:kern w:val="0"/>
              </w:rPr>
            </w:pPr>
            <w:r>
              <w:rPr>
                <w:rFonts w:hint="eastAsia"/>
                <w:snapToGrid w:val="0"/>
                <w:kern w:val="0"/>
              </w:rPr>
              <w:t>职工号</w:t>
            </w:r>
          </w:p>
        </w:tc>
        <w:tc>
          <w:tcPr>
            <w:tcW w:w="1155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eastAsia="宋体"/>
                <w:snapToGrid w:val="0"/>
                <w:kern w:val="0"/>
                <w:lang w:val="en-US" w:eastAsia="zh-CN"/>
              </w:rPr>
            </w:pPr>
            <w:r>
              <w:rPr>
                <w:rFonts w:hint="eastAsia"/>
                <w:snapToGrid w:val="0"/>
                <w:kern w:val="0"/>
                <w:lang w:val="en-US" w:eastAsia="zh-CN"/>
              </w:rPr>
              <w:t>0098248</w:t>
            </w:r>
          </w:p>
        </w:tc>
        <w:tc>
          <w:tcPr>
            <w:tcW w:w="721" w:type="dxa"/>
            <w:gridSpan w:val="2"/>
            <w:tcBorders>
              <w:top w:val="single" w:color="auto" w:sz="8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rPr>
                <w:rFonts w:hint="eastAsia"/>
                <w:snapToGrid w:val="0"/>
                <w:kern w:val="0"/>
              </w:rPr>
            </w:pPr>
            <w:r>
              <w:rPr>
                <w:rFonts w:hint="eastAsia"/>
                <w:snapToGrid w:val="0"/>
                <w:kern w:val="0"/>
              </w:rPr>
              <w:t>姓名</w:t>
            </w:r>
          </w:p>
        </w:tc>
        <w:tc>
          <w:tcPr>
            <w:tcW w:w="1785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="宋体"/>
                <w:snapToGrid w:val="0"/>
                <w:kern w:val="0"/>
                <w:lang w:eastAsia="zh-CN"/>
              </w:rPr>
            </w:pPr>
            <w:r>
              <w:rPr>
                <w:rFonts w:hint="eastAsia"/>
                <w:snapToGrid w:val="0"/>
                <w:kern w:val="0"/>
                <w:lang w:eastAsia="zh-CN"/>
              </w:rPr>
              <w:t>毛伟华</w:t>
            </w:r>
          </w:p>
        </w:tc>
        <w:tc>
          <w:tcPr>
            <w:tcW w:w="750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rPr>
                <w:rFonts w:hint="eastAsia"/>
                <w:snapToGrid w:val="0"/>
                <w:kern w:val="0"/>
              </w:rPr>
            </w:pPr>
            <w:r>
              <w:rPr>
                <w:rFonts w:hint="eastAsia"/>
                <w:snapToGrid w:val="0"/>
                <w:kern w:val="0"/>
              </w:rPr>
              <w:t>性别</w:t>
            </w:r>
          </w:p>
        </w:tc>
        <w:tc>
          <w:tcPr>
            <w:tcW w:w="405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eastAsia="宋体"/>
                <w:snapToGrid w:val="0"/>
                <w:kern w:val="0"/>
                <w:lang w:eastAsia="zh-CN"/>
              </w:rPr>
            </w:pPr>
            <w:r>
              <w:rPr>
                <w:rFonts w:hint="eastAsia"/>
                <w:snapToGrid w:val="0"/>
                <w:kern w:val="0"/>
                <w:lang w:eastAsia="zh-CN"/>
              </w:rPr>
              <w:t>女</w:t>
            </w:r>
          </w:p>
        </w:tc>
        <w:tc>
          <w:tcPr>
            <w:tcW w:w="1138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rPr>
                <w:rFonts w:hint="eastAsia"/>
                <w:snapToGrid w:val="0"/>
                <w:kern w:val="0"/>
              </w:rPr>
            </w:pPr>
            <w:r>
              <w:rPr>
                <w:rFonts w:hint="eastAsia"/>
                <w:snapToGrid w:val="0"/>
                <w:kern w:val="0"/>
              </w:rPr>
              <w:t>出生年月</w:t>
            </w:r>
          </w:p>
        </w:tc>
        <w:tc>
          <w:tcPr>
            <w:tcW w:w="1039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rPr>
                <w:rFonts w:hint="eastAsia" w:eastAsia="宋体"/>
                <w:snapToGrid w:val="0"/>
                <w:kern w:val="0"/>
                <w:lang w:val="en-US" w:eastAsia="zh-CN"/>
              </w:rPr>
            </w:pPr>
            <w:r>
              <w:rPr>
                <w:rFonts w:hint="eastAsia"/>
                <w:snapToGrid w:val="0"/>
                <w:kern w:val="0"/>
                <w:lang w:val="en-US" w:eastAsia="zh-CN"/>
              </w:rPr>
              <w:t>1970.10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0" w:hRule="atLeast"/>
          <w:jc w:val="center"/>
        </w:trPr>
        <w:tc>
          <w:tcPr>
            <w:tcW w:w="1314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hint="eastAsia"/>
                <w:snapToGrid w:val="0"/>
                <w:kern w:val="0"/>
              </w:rPr>
            </w:pPr>
            <w:r>
              <w:rPr>
                <w:rFonts w:hint="eastAsia"/>
                <w:snapToGrid w:val="0"/>
                <w:kern w:val="0"/>
                <w:position w:val="-30"/>
              </w:rPr>
              <w:t>院系（单位）</w:t>
            </w:r>
          </w:p>
        </w:tc>
        <w:tc>
          <w:tcPr>
            <w:tcW w:w="2145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rPr>
                <w:rFonts w:hint="eastAsia" w:eastAsia="宋体"/>
                <w:snapToGrid w:val="0"/>
                <w:kern w:val="0"/>
                <w:lang w:eastAsia="zh-CN"/>
              </w:rPr>
            </w:pPr>
            <w:r>
              <w:rPr>
                <w:rFonts w:hint="eastAsia"/>
                <w:snapToGrid w:val="0"/>
                <w:kern w:val="0"/>
                <w:lang w:eastAsia="zh-CN"/>
              </w:rPr>
              <w:t>农生环测试中心</w:t>
            </w:r>
          </w:p>
        </w:tc>
        <w:tc>
          <w:tcPr>
            <w:tcW w:w="1140" w:type="dxa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4" w:lineRule="auto"/>
              <w:jc w:val="center"/>
              <w:rPr>
                <w:rFonts w:hint="eastAsia"/>
                <w:snapToGrid w:val="0"/>
                <w:kern w:val="0"/>
                <w:position w:val="-30"/>
              </w:rPr>
            </w:pPr>
            <w:r>
              <w:rPr>
                <w:rFonts w:hint="eastAsia"/>
                <w:snapToGrid w:val="0"/>
                <w:kern w:val="0"/>
                <w:position w:val="-30"/>
              </w:rPr>
              <w:t>系所（室）</w:t>
            </w:r>
          </w:p>
        </w:tc>
        <w:tc>
          <w:tcPr>
            <w:tcW w:w="1155" w:type="dxa"/>
            <w:gridSpan w:val="3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rPr>
                <w:rFonts w:hint="eastAsia" w:eastAsia="宋体"/>
                <w:snapToGrid w:val="0"/>
                <w:kern w:val="0"/>
                <w:lang w:eastAsia="zh-CN"/>
              </w:rPr>
            </w:pPr>
            <w:r>
              <w:rPr>
                <w:rFonts w:hint="eastAsia"/>
                <w:snapToGrid w:val="0"/>
                <w:kern w:val="0"/>
                <w:lang w:eastAsia="zh-CN"/>
              </w:rPr>
              <w:t>生物大分子</w:t>
            </w:r>
          </w:p>
        </w:tc>
        <w:tc>
          <w:tcPr>
            <w:tcW w:w="855" w:type="dxa"/>
            <w:gridSpan w:val="2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rPr>
                <w:rFonts w:hint="eastAsia"/>
                <w:snapToGrid w:val="0"/>
                <w:kern w:val="0"/>
              </w:rPr>
            </w:pPr>
            <w:r>
              <w:rPr>
                <w:rFonts w:hint="eastAsia"/>
                <w:snapToGrid w:val="0"/>
                <w:kern w:val="0"/>
                <w:position w:val="-30"/>
              </w:rPr>
              <w:t>现岗位</w:t>
            </w:r>
          </w:p>
        </w:tc>
        <w:tc>
          <w:tcPr>
            <w:tcW w:w="1329" w:type="dxa"/>
            <w:gridSpan w:val="2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rPr>
                <w:rFonts w:hint="eastAsia"/>
                <w:snapToGrid w:val="0"/>
                <w:kern w:val="0"/>
              </w:rPr>
            </w:pPr>
            <w:r>
              <w:rPr>
                <w:rFonts w:hint="eastAsia" w:ascii="仿宋_GB2312" w:eastAsia="仿宋_GB2312"/>
                <w:snapToGrid w:val="0"/>
                <w:kern w:val="0"/>
                <w:sz w:val="24"/>
                <w:szCs w:val="24"/>
              </w:rPr>
              <w:t>实验技术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0" w:hRule="atLeast"/>
          <w:jc w:val="center"/>
        </w:trPr>
        <w:tc>
          <w:tcPr>
            <w:tcW w:w="1314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hint="eastAsia"/>
                <w:snapToGrid w:val="0"/>
                <w:kern w:val="0"/>
              </w:rPr>
            </w:pPr>
            <w:r>
              <w:rPr>
                <w:rFonts w:hint="eastAsia"/>
                <w:snapToGrid w:val="0"/>
                <w:kern w:val="0"/>
              </w:rPr>
              <w:t>政治面貌</w:t>
            </w:r>
          </w:p>
        </w:tc>
        <w:tc>
          <w:tcPr>
            <w:tcW w:w="120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hint="eastAsia" w:eastAsia="宋体"/>
                <w:snapToGrid w:val="0"/>
                <w:kern w:val="0"/>
                <w:lang w:eastAsia="zh-CN"/>
              </w:rPr>
            </w:pPr>
            <w:r>
              <w:rPr>
                <w:rFonts w:hint="eastAsia"/>
                <w:snapToGrid w:val="0"/>
                <w:kern w:val="0"/>
                <w:lang w:eastAsia="zh-CN"/>
              </w:rPr>
              <w:t>群众</w:t>
            </w:r>
          </w:p>
        </w:tc>
        <w:tc>
          <w:tcPr>
            <w:tcW w:w="945" w:type="dxa"/>
            <w:gridSpan w:val="2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rPr>
                <w:rFonts w:hint="eastAsia"/>
                <w:snapToGrid w:val="0"/>
                <w:kern w:val="0"/>
              </w:rPr>
            </w:pPr>
            <w:r>
              <w:rPr>
                <w:rFonts w:hint="eastAsia"/>
                <w:snapToGrid w:val="0"/>
                <w:kern w:val="0"/>
              </w:rPr>
              <w:t>现职务</w:t>
            </w:r>
          </w:p>
        </w:tc>
        <w:tc>
          <w:tcPr>
            <w:tcW w:w="1140" w:type="dxa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rPr>
                <w:rFonts w:hint="eastAsia" w:eastAsia="宋体"/>
                <w:snapToGrid w:val="0"/>
                <w:kern w:val="0"/>
                <w:lang w:eastAsia="zh-CN"/>
              </w:rPr>
            </w:pPr>
          </w:p>
        </w:tc>
        <w:tc>
          <w:tcPr>
            <w:tcW w:w="1155" w:type="dxa"/>
            <w:gridSpan w:val="3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rPr>
                <w:rFonts w:hint="eastAsia"/>
                <w:snapToGrid w:val="0"/>
                <w:kern w:val="0"/>
              </w:rPr>
            </w:pPr>
            <w:r>
              <w:rPr>
                <w:rFonts w:hint="eastAsia"/>
                <w:snapToGrid w:val="0"/>
                <w:kern w:val="0"/>
              </w:rPr>
              <w:t>现职称</w:t>
            </w:r>
          </w:p>
        </w:tc>
        <w:tc>
          <w:tcPr>
            <w:tcW w:w="2184" w:type="dxa"/>
            <w:gridSpan w:val="4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rPr>
                <w:rFonts w:hint="eastAsia"/>
                <w:snapToGrid w:val="0"/>
                <w:kern w:val="0"/>
              </w:rPr>
            </w:pPr>
            <w:r>
              <w:rPr>
                <w:rFonts w:hint="eastAsia"/>
                <w:snapToGrid w:val="0"/>
                <w:kern w:val="0"/>
                <w:lang w:eastAsia="zh-CN"/>
              </w:rPr>
              <w:t>副高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7938" w:type="dxa"/>
            <w:gridSpan w:val="14"/>
            <w:tcBorders>
              <w:top w:val="single" w:color="auto" w:sz="8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r>
              <w:rPr>
                <w:rFonts w:hint="eastAsia"/>
                <w:b/>
                <w:bCs/>
                <w:snapToGrid w:val="0"/>
                <w:kern w:val="0"/>
                <w:position w:val="-36"/>
                <w:sz w:val="30"/>
              </w:rPr>
              <w:t>主要先进事迹：</w:t>
            </w:r>
          </w:p>
          <w:p>
            <w:pPr>
              <w:pStyle w:val="5"/>
              <w:keepNext w:val="0"/>
              <w:keepLines w:val="0"/>
              <w:widowControl/>
              <w:suppressLineNumbers w:val="0"/>
              <w:spacing w:before="30" w:beforeAutospacing="0" w:after="30" w:afterAutospacing="0"/>
              <w:ind w:left="0" w:firstLine="420"/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/>
              </w:rPr>
              <w:t>1）</w:t>
            </w:r>
            <w:r>
              <w:rPr>
                <w:rStyle w:val="7"/>
                <w:rFonts w:hint="eastAsia" w:ascii="宋体" w:hAnsi="宋体" w:eastAsia="宋体" w:cs="宋体"/>
                <w:sz w:val="24"/>
                <w:szCs w:val="24"/>
                <w:lang w:val="en-US"/>
              </w:rPr>
              <w:t>建立了快速、高效的</w:t>
            </w:r>
            <w:r>
              <w:rPr>
                <w:rFonts w:hint="eastAsia" w:ascii="宋体" w:hAnsi="宋体" w:eastAsia="宋体" w:cs="宋体"/>
                <w:sz w:val="24"/>
                <w:szCs w:val="24"/>
                <w:lang w:val="en-US"/>
              </w:rPr>
              <w:t xml:space="preserve">Ion torrent </w:t>
            </w:r>
            <w:r>
              <w:rPr>
                <w:rStyle w:val="7"/>
                <w:rFonts w:hint="eastAsia" w:ascii="宋体" w:hAnsi="宋体" w:eastAsia="宋体" w:cs="宋体"/>
                <w:sz w:val="24"/>
                <w:szCs w:val="24"/>
                <w:lang w:val="en-US"/>
              </w:rPr>
              <w:t>S5测序平台，使测序通量比原来增加了4倍，测序成本节约了3倍，确保我中心大规模微生物靶标基因测序业务的顺利开展。</w:t>
            </w:r>
          </w:p>
          <w:p>
            <w:pPr>
              <w:pStyle w:val="5"/>
              <w:keepNext w:val="0"/>
              <w:keepLines w:val="0"/>
              <w:widowControl/>
              <w:suppressLineNumbers w:val="0"/>
              <w:spacing w:before="30" w:beforeAutospacing="0" w:after="30" w:afterAutospacing="0"/>
              <w:ind w:left="0" w:firstLine="420"/>
              <w:jc w:val="both"/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/>
              </w:rPr>
              <w:t>测序技术日新月异，市场竞争极其激烈，原有的PGM测序通量已无法满足测序行业的需求。本人在中心领导的支持下及时引进S5测序仪，积极研发与之相应的测试和数据分析技术，建立了快速高效的S5测序分析平台，使得测序通量比原来增加了4倍，测序成本节约了3倍，实现了Ion torrent测序技术的全面升级，使得今年测序业务量比去年增加了3倍</w:t>
            </w:r>
            <w:r>
              <w:rPr>
                <w:rStyle w:val="7"/>
                <w:rFonts w:hint="eastAsia" w:ascii="宋体" w:hAnsi="宋体" w:eastAsia="宋体" w:cs="宋体"/>
                <w:sz w:val="24"/>
                <w:szCs w:val="24"/>
                <w:lang w:val="en-US"/>
              </w:rPr>
              <w:t>。  </w:t>
            </w:r>
          </w:p>
          <w:p>
            <w:pPr>
              <w:pStyle w:val="5"/>
              <w:keepNext w:val="0"/>
              <w:keepLines w:val="0"/>
              <w:widowControl/>
              <w:suppressLineNumbers w:val="0"/>
              <w:spacing w:before="30" w:beforeAutospacing="0" w:after="30" w:afterAutospacing="0"/>
              <w:ind w:left="0" w:firstLine="420"/>
            </w:pPr>
            <w:r>
              <w:rPr>
                <w:rStyle w:val="7"/>
                <w:rFonts w:hint="eastAsia" w:ascii="宋体" w:hAnsi="宋体" w:eastAsia="宋体" w:cs="宋体"/>
                <w:sz w:val="24"/>
                <w:szCs w:val="24"/>
                <w:lang w:val="en-US"/>
              </w:rPr>
              <w:t>2）圆满完成2018年计量认证扩项项目一项——“转基因植物及其产品成分检测抗虫转Bt基因水稻定性PCR方法”，积极开拓转基因检测业务。</w:t>
            </w:r>
          </w:p>
          <w:p>
            <w:pPr>
              <w:pStyle w:val="5"/>
              <w:keepNext w:val="0"/>
              <w:keepLines w:val="0"/>
              <w:widowControl/>
              <w:suppressLineNumbers w:val="0"/>
              <w:spacing w:before="30" w:beforeAutospacing="0" w:after="30" w:afterAutospacing="0"/>
              <w:ind w:left="0" w:firstLine="420"/>
            </w:pPr>
            <w:r>
              <w:rPr>
                <w:rStyle w:val="7"/>
                <w:rFonts w:hint="eastAsia" w:ascii="宋体" w:hAnsi="宋体" w:eastAsia="宋体" w:cs="宋体"/>
                <w:sz w:val="24"/>
                <w:szCs w:val="24"/>
                <w:lang w:val="en-US"/>
              </w:rPr>
              <w:t>3）全心全意为学生创造良好的实验气氛，追踪到发表在«CELL»上的论文一篇。</w:t>
            </w:r>
          </w:p>
          <w:p>
            <w:pPr>
              <w:pStyle w:val="5"/>
              <w:keepNext w:val="0"/>
              <w:keepLines w:val="0"/>
              <w:widowControl/>
              <w:suppressLineNumbers w:val="0"/>
              <w:spacing w:before="30" w:beforeAutospacing="0" w:after="30" w:afterAutospacing="0"/>
              <w:ind w:left="0" w:firstLine="420"/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/>
              </w:rPr>
              <w:t>由于基因检测技术日新月异，很多的学生对自己想开展的实验也只有模糊的设想，对仪器性能特点并不了解。因此，在开展实验前，我总会先耐心了解他们的意图，然后针对他们的实验目的详细地指导他们设计切实的实验方案，同时为了帮助他们探索更有价值的分析组合，我会不厌其烦地对同一批数据项目从不同角度进行分析，最多时甚至是达到六十个组合，这种工作所费的时间和精力就是正常工作的六十倍。而正是良好的实验气氛，吸引着学生愿意来本实验室开展他们的科研项目，今年追踪到发表在«CELL»上的论文一篇。</w:t>
            </w:r>
          </w:p>
          <w:p>
            <w:pPr>
              <w:pStyle w:val="5"/>
              <w:keepNext w:val="0"/>
              <w:keepLines w:val="0"/>
              <w:widowControl/>
              <w:suppressLineNumbers w:val="0"/>
              <w:spacing w:before="30" w:beforeAutospacing="0" w:after="30" w:afterAutospacing="0"/>
              <w:ind w:left="0" w:firstLine="420"/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/>
              </w:rPr>
              <w:t>4）</w:t>
            </w:r>
            <w:r>
              <w:rPr>
                <w:rStyle w:val="7"/>
                <w:rFonts w:hint="eastAsia" w:ascii="宋体" w:hAnsi="宋体" w:eastAsia="宋体" w:cs="宋体"/>
                <w:sz w:val="24"/>
                <w:szCs w:val="24"/>
                <w:lang w:val="en-US"/>
              </w:rPr>
              <w:t>开设为期一周的微生物靶标基因测序技术培训班一期，帮助同学们尽快掌握微生物靶标基因测序样品的前处理，由于前期准备充分，实验经验丰富，培训学员反响良好。</w:t>
            </w:r>
          </w:p>
          <w:p>
            <w:pPr>
              <w:pStyle w:val="5"/>
              <w:keepNext w:val="0"/>
              <w:keepLines w:val="0"/>
              <w:widowControl/>
              <w:suppressLineNumbers w:val="0"/>
              <w:spacing w:before="30" w:beforeAutospacing="0" w:after="30" w:afterAutospacing="0"/>
              <w:ind w:left="0" w:firstLine="420"/>
              <w:rPr>
                <w:rFonts w:hint="eastAsia"/>
                <w:snapToGrid w:val="0"/>
                <w:kern w:val="0"/>
                <w:position w:val="-26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/>
              </w:rPr>
              <w:t>5）</w:t>
            </w:r>
            <w:r>
              <w:rPr>
                <w:rStyle w:val="7"/>
                <w:rFonts w:hint="eastAsia" w:ascii="宋体" w:hAnsi="宋体" w:eastAsia="宋体" w:cs="宋体"/>
                <w:sz w:val="24"/>
                <w:szCs w:val="24"/>
                <w:lang w:val="en-US"/>
              </w:rPr>
              <w:t>参加浙江省生物大分子分析测试技术应用交流会一次，并以“Ion torrent测序系统在环境微生物多样性分析中的应用”为主题在会上作了专题报告一个</w:t>
            </w:r>
          </w:p>
          <w:p>
            <w:pPr>
              <w:rPr>
                <w:rFonts w:hint="eastAsia"/>
                <w:snapToGrid w:val="0"/>
                <w:kern w:val="0"/>
                <w:position w:val="-26"/>
              </w:rPr>
            </w:pPr>
          </w:p>
          <w:p>
            <w:pPr>
              <w:rPr>
                <w:rFonts w:hint="eastAsia"/>
                <w:snapToGrid w:val="0"/>
                <w:kern w:val="0"/>
                <w:position w:val="-26"/>
              </w:rPr>
            </w:pPr>
          </w:p>
          <w:p>
            <w:pPr>
              <w:jc w:val="both"/>
              <w:rPr>
                <w:rFonts w:hint="eastAsia"/>
                <w:snapToGrid w:val="0"/>
                <w:kern w:val="0"/>
                <w:position w:val="-26"/>
              </w:rPr>
            </w:pPr>
          </w:p>
        </w:tc>
      </w:tr>
    </w:tbl>
    <w:p>
      <w:pPr>
        <w:ind w:leftChars="-50" w:right="-611" w:rightChars="-291" w:hanging="105" w:hangingChars="50"/>
        <w:rPr>
          <w:rFonts w:hint="eastAsia" w:ascii="宋体" w:hAnsi="宋体"/>
          <w:b/>
          <w:bCs/>
          <w:szCs w:val="18"/>
        </w:rPr>
      </w:pPr>
      <w:r>
        <w:rPr>
          <w:rFonts w:hint="eastAsia"/>
          <w:b/>
        </w:rPr>
        <w:t>注：本表归入本人人事档案，</w:t>
      </w:r>
      <w:r>
        <w:rPr>
          <w:rFonts w:hint="eastAsia" w:ascii="宋体" w:hAnsi="宋体"/>
          <w:b/>
          <w:bCs/>
          <w:szCs w:val="18"/>
        </w:rPr>
        <w:t>请采用A4纸</w:t>
      </w:r>
      <w:r>
        <w:rPr>
          <w:rFonts w:hint="eastAsia" w:ascii="宋体" w:hAnsi="宋体"/>
          <w:b/>
          <w:bCs/>
          <w:szCs w:val="18"/>
          <w:u w:val="single"/>
        </w:rPr>
        <w:t>双面打印</w:t>
      </w:r>
      <w:r>
        <w:rPr>
          <w:rFonts w:hint="eastAsia" w:ascii="宋体" w:hAnsi="宋体"/>
          <w:b/>
          <w:bCs/>
          <w:szCs w:val="18"/>
        </w:rPr>
        <w:t>，页边距：左右、上下不小于2.5cm。</w:t>
      </w:r>
    </w:p>
    <w:p>
      <w:pPr>
        <w:ind w:right="-611" w:rightChars="-291"/>
        <w:rPr>
          <w:rFonts w:hint="eastAsia"/>
        </w:rPr>
      </w:pPr>
    </w:p>
    <w:p>
      <w:pPr>
        <w:rPr>
          <w:rFonts w:hint="eastAsia"/>
        </w:rPr>
      </w:pPr>
    </w:p>
    <w:tbl>
      <w:tblPr>
        <w:tblStyle w:val="9"/>
        <w:tblW w:w="7938" w:type="dxa"/>
        <w:jc w:val="center"/>
        <w:tblInd w:w="0" w:type="dxa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8" w:space="0"/>
          <w:insideV w:val="single" w:color="auto" w:sz="8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46"/>
        <w:gridCol w:w="7092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74" w:hRule="atLeast"/>
          <w:jc w:val="center"/>
        </w:trPr>
        <w:tc>
          <w:tcPr>
            <w:tcW w:w="846" w:type="dxa"/>
          </w:tcPr>
          <w:p>
            <w:pPr>
              <w:jc w:val="center"/>
              <w:rPr>
                <w:rFonts w:hint="eastAsia"/>
              </w:rPr>
            </w:pPr>
          </w:p>
          <w:p>
            <w:pPr>
              <w:jc w:val="center"/>
              <w:rPr>
                <w:rFonts w:hint="eastAsia"/>
              </w:rPr>
            </w:pPr>
          </w:p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系</w:t>
            </w:r>
          </w:p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、</w:t>
            </w:r>
          </w:p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所</w:t>
            </w:r>
          </w:p>
          <w:p>
            <w:pPr>
              <w:jc w:val="center"/>
              <w:rPr>
                <w:rFonts w:hint="eastAsia"/>
              </w:rPr>
            </w:pPr>
          </w:p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（室）</w:t>
            </w:r>
          </w:p>
          <w:p>
            <w:pPr>
              <w:rPr>
                <w:rFonts w:hint="eastAsia"/>
              </w:rPr>
            </w:pPr>
            <w:r>
              <w:rPr>
                <w:rFonts w:hint="eastAsia"/>
              </w:rPr>
              <w:t xml:space="preserve">  </w:t>
            </w:r>
          </w:p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意</w:t>
            </w:r>
          </w:p>
          <w:p>
            <w:pPr>
              <w:jc w:val="center"/>
              <w:rPr>
                <w:rFonts w:hint="eastAsia"/>
              </w:rPr>
            </w:pPr>
          </w:p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见</w:t>
            </w:r>
          </w:p>
          <w:p>
            <w:pPr>
              <w:jc w:val="center"/>
              <w:rPr>
                <w:rFonts w:hint="eastAsia"/>
              </w:rPr>
            </w:pPr>
          </w:p>
          <w:p>
            <w:pPr>
              <w:jc w:val="center"/>
              <w:rPr>
                <w:rFonts w:hint="eastAsia"/>
              </w:rPr>
            </w:pPr>
          </w:p>
        </w:tc>
        <w:tc>
          <w:tcPr>
            <w:tcW w:w="7092" w:type="dxa"/>
          </w:tcPr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ind w:left="57"/>
              <w:rPr>
                <w:rFonts w:hint="eastAsia"/>
              </w:rPr>
            </w:pPr>
          </w:p>
          <w:p>
            <w:pPr>
              <w:ind w:left="57" w:leftChars="27" w:firstLine="3045" w:firstLineChars="1450"/>
              <w:rPr>
                <w:rFonts w:hint="eastAsia"/>
              </w:rPr>
            </w:pPr>
            <w:r>
              <w:rPr>
                <w:rFonts w:hint="eastAsia"/>
              </w:rPr>
              <w:t xml:space="preserve">负责人签名：          </w:t>
            </w:r>
          </w:p>
          <w:p>
            <w:pPr>
              <w:jc w:val="right"/>
              <w:rPr>
                <w:rFonts w:hint="eastAsia"/>
              </w:rPr>
            </w:pPr>
          </w:p>
          <w:p>
            <w:pPr>
              <w:widowControl/>
              <w:ind w:firstLine="3570" w:firstLineChars="1700"/>
              <w:jc w:val="left"/>
              <w:rPr>
                <w:rFonts w:hint="eastAsia"/>
              </w:rPr>
            </w:pPr>
            <w:r>
              <w:rPr>
                <w:rFonts w:hint="eastAsia"/>
              </w:rPr>
              <w:t xml:space="preserve">（公章）      </w:t>
            </w:r>
          </w:p>
          <w:p>
            <w:pPr>
              <w:widowControl/>
              <w:ind w:firstLine="4515" w:firstLineChars="2150"/>
              <w:jc w:val="left"/>
              <w:rPr>
                <w:rFonts w:hint="eastAsia"/>
                <w:b/>
                <w:bCs/>
              </w:rPr>
            </w:pPr>
            <w:r>
              <w:rPr>
                <w:rFonts w:hint="eastAsia"/>
              </w:rPr>
              <w:t>年   月   日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6" w:hRule="atLeast"/>
          <w:jc w:val="center"/>
        </w:trPr>
        <w:tc>
          <w:tcPr>
            <w:tcW w:w="846" w:type="dxa"/>
          </w:tcPr>
          <w:p>
            <w:pPr>
              <w:jc w:val="center"/>
              <w:rPr>
                <w:rFonts w:hint="eastAsia"/>
              </w:rPr>
            </w:pPr>
          </w:p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学</w:t>
            </w:r>
          </w:p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院</w:t>
            </w:r>
          </w:p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、</w:t>
            </w:r>
          </w:p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系</w:t>
            </w:r>
          </w:p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（单</w:t>
            </w:r>
          </w:p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位）</w:t>
            </w:r>
          </w:p>
          <w:p>
            <w:pPr>
              <w:jc w:val="center"/>
              <w:rPr>
                <w:rFonts w:hint="eastAsia"/>
              </w:rPr>
            </w:pPr>
          </w:p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评</w:t>
            </w:r>
          </w:p>
          <w:p>
            <w:pPr>
              <w:jc w:val="center"/>
              <w:rPr>
                <w:rFonts w:hint="eastAsia"/>
              </w:rPr>
            </w:pPr>
          </w:p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定</w:t>
            </w:r>
          </w:p>
          <w:p>
            <w:pPr>
              <w:jc w:val="center"/>
              <w:rPr>
                <w:rFonts w:hint="eastAsia"/>
              </w:rPr>
            </w:pPr>
          </w:p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意</w:t>
            </w:r>
          </w:p>
          <w:p>
            <w:pPr>
              <w:jc w:val="center"/>
              <w:rPr>
                <w:rFonts w:hint="eastAsia"/>
              </w:rPr>
            </w:pPr>
          </w:p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见</w:t>
            </w:r>
          </w:p>
          <w:p>
            <w:pPr>
              <w:rPr>
                <w:rFonts w:hint="eastAsia"/>
              </w:rPr>
            </w:pPr>
          </w:p>
        </w:tc>
        <w:tc>
          <w:tcPr>
            <w:tcW w:w="7092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（包括师德考核、年度考核情况）</w:t>
            </w: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wordWrap w:val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 xml:space="preserve">                       负责人签名：          </w:t>
            </w:r>
          </w:p>
          <w:p>
            <w:pPr>
              <w:rPr>
                <w:rFonts w:hint="eastAsia"/>
              </w:rPr>
            </w:pPr>
            <w:r>
              <w:rPr>
                <w:rFonts w:hint="eastAsia"/>
              </w:rPr>
              <w:t xml:space="preserve">                    </w:t>
            </w:r>
          </w:p>
          <w:p>
            <w:pPr>
              <w:ind w:firstLine="630" w:firstLineChars="300"/>
              <w:rPr>
                <w:rFonts w:hint="eastAsia"/>
              </w:rPr>
            </w:pPr>
            <w:r>
              <w:rPr>
                <w:rFonts w:hint="eastAsia"/>
              </w:rPr>
              <w:t xml:space="preserve">                                 （公章）       年   月   日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5" w:hRule="atLeast"/>
          <w:jc w:val="center"/>
        </w:trPr>
        <w:tc>
          <w:tcPr>
            <w:tcW w:w="846" w:type="dxa"/>
          </w:tcPr>
          <w:p>
            <w:pPr>
              <w:jc w:val="center"/>
              <w:rPr>
                <w:rFonts w:hint="eastAsia"/>
              </w:rPr>
            </w:pPr>
          </w:p>
          <w:p>
            <w:pPr>
              <w:jc w:val="center"/>
              <w:rPr>
                <w:rFonts w:hint="eastAsia"/>
              </w:rPr>
            </w:pPr>
          </w:p>
          <w:p>
            <w:pPr>
              <w:ind w:firstLine="210" w:firstLineChars="100"/>
              <w:rPr>
                <w:rFonts w:hint="eastAsia"/>
              </w:rPr>
            </w:pPr>
            <w:r>
              <w:rPr>
                <w:rFonts w:hint="eastAsia"/>
              </w:rPr>
              <w:t>校</w:t>
            </w:r>
          </w:p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考</w:t>
            </w:r>
          </w:p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核</w:t>
            </w:r>
          </w:p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工</w:t>
            </w:r>
          </w:p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作</w:t>
            </w:r>
          </w:p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领</w:t>
            </w:r>
          </w:p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导</w:t>
            </w:r>
          </w:p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小</w:t>
            </w:r>
          </w:p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组</w:t>
            </w:r>
          </w:p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意</w:t>
            </w:r>
          </w:p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见</w:t>
            </w:r>
          </w:p>
        </w:tc>
        <w:tc>
          <w:tcPr>
            <w:tcW w:w="7092" w:type="dxa"/>
          </w:tcPr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ind w:firstLine="3570" w:firstLineChars="1700"/>
              <w:rPr>
                <w:rFonts w:hint="eastAsia"/>
              </w:rPr>
            </w:pPr>
            <w:r>
              <w:rPr>
                <w:rFonts w:hint="eastAsia"/>
              </w:rPr>
              <w:t>（公章）       年   月   日</w:t>
            </w:r>
          </w:p>
        </w:tc>
      </w:tr>
    </w:tbl>
    <w:p>
      <w:pPr>
        <w:rPr>
          <w:rFonts w:hint="eastAsia"/>
        </w:rPr>
      </w:pPr>
    </w:p>
    <w:sectPr>
      <w:footerReference r:id="rId3" w:type="default"/>
      <w:footerReference r:id="rId4" w:type="even"/>
      <w:pgSz w:w="11159" w:h="15479"/>
      <w:pgMar w:top="1418" w:right="1701" w:bottom="1418" w:left="1701" w:header="851" w:footer="992" w:gutter="0"/>
      <w:cols w:space="425" w:num="1"/>
      <w:docGrid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Mongolian Baiti">
    <w:panose1 w:val="03000500000000000000"/>
    <w:charset w:val="00"/>
    <w:family w:val="auto"/>
    <w:pitch w:val="default"/>
    <w:sig w:usb0="80000023" w:usb1="00000000" w:usb2="00020000" w:usb3="00000000" w:csb0="00000001" w:csb1="00000000"/>
  </w:font>
  <w:font w:name="DengXian">
    <w:altName w:val="宋体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framePr w:wrap="around" w:vAnchor="text" w:hAnchor="margin" w:xAlign="right" w:y="1"/>
      <w:rPr>
        <w:rStyle w:val="8"/>
      </w:rPr>
    </w:pPr>
    <w:r>
      <w:rPr>
        <w:rStyle w:val="8"/>
      </w:rPr>
      <w:fldChar w:fldCharType="begin"/>
    </w:r>
    <w:r>
      <w:rPr>
        <w:rStyle w:val="8"/>
      </w:rPr>
      <w:instrText xml:space="preserve">PAGE  </w:instrText>
    </w:r>
    <w:r>
      <w:rPr>
        <w:rStyle w:val="8"/>
      </w:rPr>
      <w:fldChar w:fldCharType="separate"/>
    </w:r>
    <w:r>
      <w:rPr>
        <w:rStyle w:val="8"/>
      </w:rPr>
      <w:t>2</w:t>
    </w:r>
    <w:r>
      <w:rPr>
        <w:rStyle w:val="8"/>
      </w:rPr>
      <w:fldChar w:fldCharType="end"/>
    </w:r>
  </w:p>
  <w:p>
    <w:pPr>
      <w:pStyle w:val="3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framePr w:wrap="around" w:vAnchor="text" w:hAnchor="margin" w:xAlign="right" w:y="1"/>
      <w:rPr>
        <w:rStyle w:val="8"/>
      </w:rPr>
    </w:pPr>
    <w:r>
      <w:rPr>
        <w:rStyle w:val="8"/>
      </w:rPr>
      <w:fldChar w:fldCharType="begin"/>
    </w:r>
    <w:r>
      <w:rPr>
        <w:rStyle w:val="8"/>
      </w:rPr>
      <w:instrText xml:space="preserve">PAGE  </w:instrText>
    </w:r>
    <w:r>
      <w:rPr>
        <w:rStyle w:val="8"/>
      </w:rPr>
      <w:fldChar w:fldCharType="end"/>
    </w:r>
  </w:p>
  <w:p>
    <w:pPr>
      <w:pStyle w:val="3"/>
      <w:ind w:right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bordersDoNotSurroundHeader w:val="1"/>
  <w:bordersDoNotSurroundFooter w:val="1"/>
  <w:attachedTemplate r:id="rId1"/>
  <w:documentProtection w:enforcement="0"/>
  <w:defaultTabStop w:val="425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774BA"/>
    <w:rsid w:val="00061AE2"/>
    <w:rsid w:val="000650D9"/>
    <w:rsid w:val="00065D14"/>
    <w:rsid w:val="00121FD0"/>
    <w:rsid w:val="001539E1"/>
    <w:rsid w:val="001A049B"/>
    <w:rsid w:val="001B4E78"/>
    <w:rsid w:val="0024180A"/>
    <w:rsid w:val="00296869"/>
    <w:rsid w:val="0031547E"/>
    <w:rsid w:val="0037397D"/>
    <w:rsid w:val="003774BA"/>
    <w:rsid w:val="004D3B62"/>
    <w:rsid w:val="00536C96"/>
    <w:rsid w:val="005F1735"/>
    <w:rsid w:val="005F6247"/>
    <w:rsid w:val="00652DC0"/>
    <w:rsid w:val="00707800"/>
    <w:rsid w:val="00754A45"/>
    <w:rsid w:val="00764DBD"/>
    <w:rsid w:val="008F4A39"/>
    <w:rsid w:val="00A34D6A"/>
    <w:rsid w:val="00AE0748"/>
    <w:rsid w:val="00AF53F8"/>
    <w:rsid w:val="00B55C17"/>
    <w:rsid w:val="00CA197C"/>
    <w:rsid w:val="00DD6811"/>
    <w:rsid w:val="00ED02FA"/>
    <w:rsid w:val="00F60A4C"/>
    <w:rsid w:val="07297EBC"/>
    <w:rsid w:val="07E072FE"/>
    <w:rsid w:val="088A426E"/>
    <w:rsid w:val="306F5B19"/>
    <w:rsid w:val="6AC90D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DengXian" w:hAnsi="DengXian" w:eastAsia="DengXian" w:cs="Mongolian Bait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22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9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semiHidden/>
    <w:qFormat/>
    <w:uiPriority w:val="0"/>
    <w:rPr>
      <w:sz w:val="18"/>
      <w:szCs w:val="18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0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semiHidden/>
    <w:unhideWhenUsed/>
    <w:qFormat/>
    <w:uiPriority w:val="0"/>
    <w:pPr>
      <w:widowControl/>
      <w:spacing w:before="0" w:beforeAutospacing="1" w:after="0" w:afterAutospacing="1"/>
      <w:ind w:left="0" w:right="0"/>
      <w:jc w:val="left"/>
    </w:pPr>
    <w:rPr>
      <w:rFonts w:hint="default" w:ascii="DengXian" w:hAnsi="DengXian" w:eastAsia="DengXian" w:cs="Mongolian Baiti"/>
      <w:kern w:val="0"/>
      <w:sz w:val="24"/>
      <w:szCs w:val="24"/>
      <w:lang w:val="en-US" w:eastAsia="zh-CN" w:bidi="ar"/>
    </w:rPr>
  </w:style>
  <w:style w:type="character" w:styleId="7">
    <w:name w:val="Strong"/>
    <w:basedOn w:val="6"/>
    <w:qFormat/>
    <w:uiPriority w:val="22"/>
    <w:rPr>
      <w:b/>
    </w:rPr>
  </w:style>
  <w:style w:type="character" w:styleId="8">
    <w:name w:val="page number"/>
    <w:basedOn w:val="6"/>
    <w:qFormat/>
    <w:uiPriority w:val="0"/>
  </w:style>
  <w:style w:type="character" w:customStyle="1" w:styleId="10">
    <w:name w:val="页眉 Char"/>
    <w:basedOn w:val="6"/>
    <w:link w:val="4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D:\&#32771;&#26680;\2017&#24180;&#32771;&#26680;\&#32771;&#26680;&#36890;&#30693;\&#27993;&#27743;&#22823;&#23398;&#38498;&#32423;&#20808;&#36827;&#24037;&#20316;&#32773;&#30003;&#25253;&#34920;.dot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浙江大学院级先进工作者申报表</Template>
  <Company>rsc</Company>
  <Pages>2</Pages>
  <Words>71</Words>
  <Characters>407</Characters>
  <Lines>3</Lines>
  <Paragraphs>1</Paragraphs>
  <TotalTime>7</TotalTime>
  <ScaleCrop>false</ScaleCrop>
  <LinksUpToDate>false</LinksUpToDate>
  <CharactersWithSpaces>477</CharactersWithSpaces>
  <Application>WPS Office_11.1.0.8214_F1E327BC-269C-435d-A152-05C5408002CA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2017-12-05T07:25:00Z</dcterms:created>
  <dc:creator>冯丽芳</dc:creator>
  <cp:lastModifiedBy>qiqi</cp:lastModifiedBy>
  <cp:lastPrinted>2006-10-30T08:29:00Z</cp:lastPrinted>
  <dcterms:modified xsi:type="dcterms:W3CDTF">2019-01-03T14:07:24Z</dcterms:modified>
  <dc:title>浙江大学200 —200 学年教职工工作考核表</dc:title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2052-11.1.0.8214</vt:lpwstr>
  </property>
  <property fmtid="{D5CDD505-2E9C-101B-9397-08002B2CF9AE}" pid="3" name="KSORubyTemplateID" linkTarget="0">
    <vt:lpwstr>6</vt:lpwstr>
  </property>
</Properties>
</file>